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C4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付款请求书</w:t>
      </w:r>
    </w:p>
    <w:p w14:paraId="48F1A08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格式对吗？豆包</w:t>
      </w:r>
    </w:p>
    <w:p w14:paraId="6781C86E">
      <w:pPr>
        <w:rPr>
          <w:rFonts w:hint="eastAsia"/>
          <w:lang w:val="en-US" w:eastAsia="zh-CN"/>
        </w:rPr>
      </w:pPr>
    </w:p>
    <w:p w14:paraId="77821334">
      <w:pPr>
        <w:rPr>
          <w:rFonts w:hint="eastAsia"/>
          <w:lang w:val="en-US" w:eastAsia="zh-CN"/>
        </w:rPr>
      </w:pPr>
    </w:p>
    <w:p w14:paraId="35FBF1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付款单</w:t>
      </w:r>
    </w:p>
    <w:p w14:paraId="4294B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如果想看钉钉，根据纸质单据的抬头在钉钉选择类型。</w:t>
      </w:r>
    </w:p>
    <w:p w14:paraId="104527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采购付款单</w:t>
      </w:r>
      <w:bookmarkStart w:id="0" w:name="_GoBack"/>
      <w:bookmarkEnd w:id="0"/>
      <w:r>
        <w:rPr>
          <w:rFonts w:hint="eastAsia"/>
          <w:lang w:val="en-US" w:eastAsia="zh-CN"/>
        </w:rPr>
        <w:t>，需要先有备货单。运营和采购会通过石墨协作，我把申请通过的备货单也写上，一起协作</w:t>
      </w:r>
    </w:p>
    <w:p w14:paraId="2E1DD254"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"https://shimo.im/sheets/8Nk6eGLJZMSgZxqL/MODOC"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07.电商项目-采购备货表2024~2025年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64A80"/>
    <w:rsid w:val="3055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2</TotalTime>
  <ScaleCrop>false</ScaleCrop>
  <LinksUpToDate>false</LinksUpToDate>
  <CharactersWithSpaces>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2025-12-24T03:05:00Z</dcterms:created>
  <dc:creator>Administrator</dc:creator>
  <cp:lastModifiedBy>小兵</cp:lastModifiedBy>
  <dcterms:modified xsi:type="dcterms:W3CDTF">2025-12-24T06:54:37Z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eyJoZGlkIjoiZmM1MTYwZjA5YjFhNTQyNTA4YzVjNTQ4NzE0ZDA2YjgiLCJ1c2VySWQiOiI0MDUwODIyNDMifQ==</vt:lpwstr>
  </property>
  <property fmtid="{D5CDD505-2E9C-101B-9397-08002B2CF9AE}" pid="4" name="ICV">
    <vt:lpwstr>80DCBB792D08433E98D30062FCAECB71_12</vt:lpwstr>
  </property>
</Properties>
</file>